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9A" w:rsidRPr="0066109A" w:rsidRDefault="0066109A" w:rsidP="0066109A">
      <w:pPr>
        <w:widowControl/>
        <w:spacing w:before="60" w:after="0" w:line="240" w:lineRule="auto"/>
        <w:ind w:left="120" w:right="-20"/>
        <w:rPr>
          <w:rFonts w:ascii="Arial" w:eastAsia="Times New Roman" w:hAnsi="Arial" w:cs="Arial"/>
          <w:sz w:val="24"/>
          <w:szCs w:val="24"/>
          <w:lang w:eastAsia="tr-TR"/>
        </w:rPr>
      </w:pPr>
      <w:r w:rsidRPr="0066109A">
        <w:rPr>
          <w:rFonts w:ascii="Arial" w:eastAsia="Times New Roman" w:hAnsi="Arial" w:cs="Arial"/>
          <w:color w:val="007610"/>
          <w:sz w:val="36"/>
          <w:szCs w:val="36"/>
          <w:lang w:eastAsia="tr-TR"/>
        </w:rPr>
        <w:t>Disciplinary Committee</w:t>
      </w:r>
    </w:p>
    <w:p w:rsidR="0066109A" w:rsidRPr="0066109A" w:rsidRDefault="0066109A" w:rsidP="0066109A">
      <w:pPr>
        <w:widowControl/>
        <w:spacing w:after="0" w:line="240" w:lineRule="auto"/>
        <w:rPr>
          <w:rFonts w:ascii="Arial" w:eastAsia="Times New Roman" w:hAnsi="Arial" w:cs="Arial"/>
          <w:sz w:val="24"/>
          <w:szCs w:val="24"/>
          <w:lang w:eastAsia="tr-TR"/>
        </w:rPr>
      </w:pPr>
      <w:r w:rsidRPr="0066109A">
        <w:rPr>
          <w:rFonts w:ascii="Arial" w:eastAsia="Times New Roman" w:hAnsi="Arial" w:cs="Arial"/>
          <w:color w:val="000000"/>
          <w:sz w:val="28"/>
          <w:szCs w:val="28"/>
          <w:lang w:eastAsia="tr-TR"/>
        </w:rPr>
        <w:t> </w:t>
      </w:r>
    </w:p>
    <w:p w:rsidR="0066109A" w:rsidRPr="0066109A" w:rsidRDefault="0066109A" w:rsidP="0066109A">
      <w:pPr>
        <w:widowControl/>
        <w:spacing w:after="0" w:line="240" w:lineRule="auto"/>
        <w:ind w:left="120" w:right="-20"/>
        <w:rPr>
          <w:rFonts w:ascii="Arial" w:eastAsia="Times New Roman" w:hAnsi="Arial" w:cs="Arial"/>
          <w:sz w:val="24"/>
          <w:szCs w:val="24"/>
          <w:lang w:eastAsia="tr-TR"/>
        </w:rPr>
      </w:pPr>
      <w:r w:rsidRPr="0066109A">
        <w:rPr>
          <w:rFonts w:ascii="Arial" w:eastAsia="Times New Roman" w:hAnsi="Arial" w:cs="Arial"/>
          <w:color w:val="000000"/>
          <w:sz w:val="27"/>
          <w:szCs w:val="27"/>
          <w:lang w:eastAsia="tr-TR"/>
        </w:rPr>
        <w:t>Powers and Responsibilities</w:t>
      </w:r>
      <w:r w:rsidRPr="005D3C38">
        <w:rPr>
          <w:rFonts w:ascii="Arial" w:eastAsia="Times New Roman" w:hAnsi="Arial" w:cs="Arial"/>
          <w:color w:val="000000"/>
          <w:sz w:val="27"/>
          <w:szCs w:val="27"/>
          <w:lang w:eastAsia="tr-TR"/>
        </w:rPr>
        <w:t xml:space="preserve"> of the </w:t>
      </w:r>
      <w:r w:rsidRPr="0066109A">
        <w:rPr>
          <w:rFonts w:ascii="Arial" w:eastAsia="Times New Roman" w:hAnsi="Arial" w:cs="Arial"/>
          <w:color w:val="000000"/>
          <w:sz w:val="27"/>
          <w:szCs w:val="27"/>
          <w:lang w:eastAsia="tr-TR"/>
        </w:rPr>
        <w:t>Committee</w:t>
      </w:r>
    </w:p>
    <w:p w:rsidR="0066109A" w:rsidRPr="0066109A" w:rsidRDefault="0066109A" w:rsidP="0066109A">
      <w:pPr>
        <w:widowControl/>
        <w:spacing w:after="0" w:line="240" w:lineRule="auto"/>
        <w:rPr>
          <w:rFonts w:ascii="Arial" w:eastAsia="Times New Roman" w:hAnsi="Arial" w:cs="Arial"/>
          <w:sz w:val="24"/>
          <w:szCs w:val="24"/>
          <w:lang w:eastAsia="tr-TR"/>
        </w:rPr>
      </w:pPr>
      <w:r w:rsidRPr="0066109A">
        <w:rPr>
          <w:rFonts w:ascii="Arial" w:eastAsia="Times New Roman" w:hAnsi="Arial" w:cs="Arial"/>
          <w:color w:val="000000"/>
          <w:sz w:val="28"/>
          <w:szCs w:val="28"/>
          <w:lang w:eastAsia="tr-TR"/>
        </w:rPr>
        <w:t> </w:t>
      </w:r>
    </w:p>
    <w:p w:rsidR="0066109A" w:rsidRPr="005D3C38" w:rsidRDefault="0066109A" w:rsidP="0066109A">
      <w:pPr>
        <w:pStyle w:val="ListeParagraf"/>
        <w:widowControl/>
        <w:numPr>
          <w:ilvl w:val="0"/>
          <w:numId w:val="1"/>
        </w:numPr>
        <w:spacing w:after="0" w:line="240" w:lineRule="auto"/>
        <w:ind w:right="260"/>
        <w:rPr>
          <w:rFonts w:ascii="Arial" w:eastAsia="Times New Roman" w:hAnsi="Arial" w:cs="Arial"/>
          <w:sz w:val="20"/>
          <w:szCs w:val="20"/>
          <w:lang w:eastAsia="tr-TR"/>
        </w:rPr>
      </w:pPr>
      <w:r w:rsidRPr="005D3C38">
        <w:rPr>
          <w:rFonts w:ascii="Arial" w:hAnsi="Arial" w:cs="Arial"/>
          <w:color w:val="000000"/>
          <w:sz w:val="20"/>
          <w:szCs w:val="20"/>
        </w:rPr>
        <w:t>I</w:t>
      </w:r>
      <w:r w:rsidRPr="005D3C38">
        <w:rPr>
          <w:rFonts w:ascii="Arial" w:hAnsi="Arial" w:cs="Arial"/>
          <w:color w:val="000000"/>
          <w:sz w:val="20"/>
          <w:szCs w:val="20"/>
        </w:rPr>
        <w:t xml:space="preserve">t makes the necessary examinations and makes a decision </w:t>
      </w:r>
      <w:r w:rsidRPr="005D3C38">
        <w:rPr>
          <w:rFonts w:ascii="Arial" w:hAnsi="Arial" w:cs="Arial"/>
          <w:color w:val="000000"/>
          <w:sz w:val="20"/>
          <w:szCs w:val="20"/>
        </w:rPr>
        <w:t xml:space="preserve">on the issues transmitted to it </w:t>
      </w:r>
      <w:r w:rsidRPr="005D3C38">
        <w:rPr>
          <w:rFonts w:ascii="Arial" w:hAnsi="Arial" w:cs="Arial"/>
          <w:color w:val="000000"/>
          <w:sz w:val="20"/>
          <w:szCs w:val="20"/>
        </w:rPr>
        <w:t xml:space="preserve">based on the relevant articles of our Company Ethical Principles and the Personnel Regulations. In the event that our company detects transactions, practices and </w:t>
      </w:r>
      <w:r w:rsidR="005D3C38" w:rsidRPr="005D3C38">
        <w:rPr>
          <w:rFonts w:ascii="Arial" w:hAnsi="Arial" w:cs="Arial"/>
          <w:color w:val="000000"/>
          <w:sz w:val="20"/>
          <w:szCs w:val="20"/>
        </w:rPr>
        <w:t>behaviours</w:t>
      </w:r>
      <w:r w:rsidRPr="005D3C38">
        <w:rPr>
          <w:rFonts w:ascii="Arial" w:hAnsi="Arial" w:cs="Arial"/>
          <w:color w:val="000000"/>
          <w:sz w:val="20"/>
          <w:szCs w:val="20"/>
        </w:rPr>
        <w:t xml:space="preserve"> that are contrary to the laws, Ethical Principles and Personnel Regulations, it applies the administrative sanctions specified in the Personnel Regulations by examining them directly (by requesting an examination from the Internal Audit Department when necessary</w:t>
      </w:r>
      <w:r w:rsidRPr="005D3C38">
        <w:rPr>
          <w:rFonts w:ascii="Arial" w:hAnsi="Arial" w:cs="Arial"/>
          <w:color w:val="000000"/>
          <w:sz w:val="20"/>
          <w:szCs w:val="20"/>
        </w:rPr>
        <w:t>)</w:t>
      </w:r>
      <w:r w:rsidRPr="005D3C38">
        <w:rPr>
          <w:rFonts w:ascii="Arial" w:eastAsia="Times New Roman" w:hAnsi="Arial" w:cs="Arial"/>
          <w:color w:val="000000"/>
          <w:sz w:val="20"/>
          <w:szCs w:val="20"/>
          <w:lang w:eastAsia="tr-TR"/>
        </w:rPr>
        <w:t>.</w:t>
      </w:r>
    </w:p>
    <w:p w:rsidR="0066109A" w:rsidRPr="005D3C38" w:rsidRDefault="0066109A" w:rsidP="0066109A">
      <w:pPr>
        <w:pStyle w:val="ListeParagraf"/>
        <w:widowControl/>
        <w:numPr>
          <w:ilvl w:val="0"/>
          <w:numId w:val="1"/>
        </w:numPr>
        <w:spacing w:after="0" w:line="240" w:lineRule="auto"/>
        <w:ind w:right="260"/>
        <w:rPr>
          <w:rFonts w:ascii="Arial" w:eastAsia="Times New Roman" w:hAnsi="Arial" w:cs="Arial"/>
          <w:sz w:val="20"/>
          <w:szCs w:val="20"/>
          <w:lang w:eastAsia="tr-TR"/>
        </w:rPr>
      </w:pPr>
      <w:r w:rsidRPr="005D3C38">
        <w:rPr>
          <w:rFonts w:ascii="Arial" w:hAnsi="Arial" w:cs="Arial"/>
          <w:color w:val="000000"/>
          <w:sz w:val="20"/>
          <w:szCs w:val="20"/>
        </w:rPr>
        <w:t xml:space="preserve">Ensuring </w:t>
      </w:r>
      <w:r w:rsidRPr="005D3C38">
        <w:rPr>
          <w:rFonts w:ascii="Arial" w:hAnsi="Arial" w:cs="Arial"/>
          <w:color w:val="000000"/>
          <w:sz w:val="20"/>
          <w:szCs w:val="20"/>
        </w:rPr>
        <w:t>adherence to the Code of Ethics</w:t>
      </w:r>
      <w:r w:rsidRPr="005D3C38">
        <w:rPr>
          <w:rFonts w:ascii="Arial" w:hAnsi="Arial" w:cs="Arial"/>
          <w:color w:val="000000"/>
          <w:sz w:val="20"/>
          <w:szCs w:val="20"/>
        </w:rPr>
        <w:t xml:space="preserve"> of our employees’ both </w:t>
      </w:r>
      <w:r w:rsidR="005D3C38" w:rsidRPr="005D3C38">
        <w:rPr>
          <w:rFonts w:ascii="Arial" w:hAnsi="Arial" w:cs="Arial"/>
          <w:color w:val="000000"/>
          <w:sz w:val="20"/>
          <w:szCs w:val="20"/>
        </w:rPr>
        <w:t>behaviours</w:t>
      </w:r>
      <w:r w:rsidRPr="005D3C38">
        <w:rPr>
          <w:rFonts w:ascii="Arial" w:hAnsi="Arial" w:cs="Arial"/>
          <w:color w:val="000000"/>
          <w:sz w:val="20"/>
          <w:szCs w:val="20"/>
        </w:rPr>
        <w:t xml:space="preserve"> and applications with the Ethics Principles of our company</w:t>
      </w:r>
      <w:r w:rsidR="00DD1D3A" w:rsidRPr="005D3C38">
        <w:rPr>
          <w:rFonts w:ascii="Arial" w:hAnsi="Arial" w:cs="Arial"/>
          <w:color w:val="000000"/>
          <w:sz w:val="20"/>
          <w:szCs w:val="20"/>
        </w:rPr>
        <w:t>;</w:t>
      </w:r>
      <w:r w:rsidRPr="005D3C38">
        <w:rPr>
          <w:rFonts w:ascii="Arial" w:hAnsi="Arial" w:cs="Arial"/>
          <w:color w:val="000000"/>
          <w:sz w:val="20"/>
          <w:szCs w:val="20"/>
        </w:rPr>
        <w:t xml:space="preserve"> </w:t>
      </w:r>
      <w:r w:rsidR="00DD1D3A" w:rsidRPr="005D3C38">
        <w:rPr>
          <w:rFonts w:ascii="Arial" w:hAnsi="Arial" w:cs="Arial"/>
          <w:color w:val="000000"/>
          <w:sz w:val="20"/>
          <w:szCs w:val="20"/>
        </w:rPr>
        <w:t xml:space="preserve">it </w:t>
      </w:r>
      <w:r w:rsidR="00DD1D3A" w:rsidRPr="005D3C38">
        <w:rPr>
          <w:rFonts w:ascii="Arial" w:hAnsi="Arial" w:cs="Arial"/>
          <w:color w:val="000000"/>
          <w:sz w:val="20"/>
          <w:szCs w:val="20"/>
        </w:rPr>
        <w:t xml:space="preserve">assumes the role of an authority </w:t>
      </w:r>
      <w:r w:rsidR="00DD1D3A" w:rsidRPr="005D3C38">
        <w:rPr>
          <w:rFonts w:ascii="Arial" w:hAnsi="Arial" w:cs="Arial"/>
          <w:color w:val="000000"/>
          <w:sz w:val="20"/>
          <w:szCs w:val="20"/>
        </w:rPr>
        <w:t xml:space="preserve">defending </w:t>
      </w:r>
      <w:r w:rsidRPr="005D3C38">
        <w:rPr>
          <w:rFonts w:ascii="Arial" w:hAnsi="Arial" w:cs="Arial"/>
          <w:color w:val="000000"/>
          <w:sz w:val="20"/>
          <w:szCs w:val="20"/>
        </w:rPr>
        <w:t>this commitment</w:t>
      </w:r>
      <w:r w:rsidR="00DD1D3A" w:rsidRPr="005D3C38">
        <w:rPr>
          <w:rFonts w:ascii="Arial" w:hAnsi="Arial" w:cs="Arial"/>
          <w:color w:val="000000"/>
          <w:sz w:val="20"/>
          <w:szCs w:val="20"/>
        </w:rPr>
        <w:t xml:space="preserve"> monitoring function and out ethics principles</w:t>
      </w:r>
      <w:r w:rsidRPr="005D3C38">
        <w:rPr>
          <w:rFonts w:ascii="Arial" w:hAnsi="Arial" w:cs="Arial"/>
          <w:color w:val="000000"/>
          <w:sz w:val="20"/>
          <w:szCs w:val="20"/>
        </w:rPr>
        <w:t xml:space="preserve"> </w:t>
      </w:r>
      <w:r w:rsidR="00DD1D3A" w:rsidRPr="005D3C38">
        <w:rPr>
          <w:rFonts w:ascii="Arial" w:hAnsi="Arial" w:cs="Arial"/>
          <w:color w:val="000000"/>
          <w:sz w:val="20"/>
          <w:szCs w:val="20"/>
        </w:rPr>
        <w:t xml:space="preserve">before </w:t>
      </w:r>
      <w:r w:rsidRPr="005D3C38">
        <w:rPr>
          <w:rFonts w:ascii="Arial" w:hAnsi="Arial" w:cs="Arial"/>
          <w:color w:val="000000"/>
          <w:sz w:val="20"/>
          <w:szCs w:val="20"/>
        </w:rPr>
        <w:t xml:space="preserve">our employees </w:t>
      </w:r>
      <w:r w:rsidR="00DD1D3A" w:rsidRPr="005D3C38">
        <w:rPr>
          <w:rFonts w:ascii="Arial" w:hAnsi="Arial" w:cs="Arial"/>
          <w:color w:val="000000"/>
          <w:sz w:val="20"/>
          <w:szCs w:val="20"/>
        </w:rPr>
        <w:t>and throughout the company,</w:t>
      </w:r>
      <w:bookmarkStart w:id="0" w:name="_GoBack"/>
      <w:bookmarkEnd w:id="0"/>
    </w:p>
    <w:p w:rsidR="0066109A" w:rsidRPr="005D3C38" w:rsidRDefault="00DD1D3A" w:rsidP="0066109A">
      <w:pPr>
        <w:pStyle w:val="ListeParagraf"/>
        <w:widowControl/>
        <w:numPr>
          <w:ilvl w:val="0"/>
          <w:numId w:val="1"/>
        </w:numPr>
        <w:spacing w:after="0" w:line="240" w:lineRule="auto"/>
        <w:ind w:right="260"/>
        <w:rPr>
          <w:rFonts w:ascii="Arial" w:eastAsia="Times New Roman" w:hAnsi="Arial" w:cs="Arial"/>
          <w:sz w:val="20"/>
          <w:szCs w:val="20"/>
          <w:lang w:eastAsia="tr-TR"/>
        </w:rPr>
      </w:pPr>
      <w:r w:rsidRPr="005D3C38">
        <w:rPr>
          <w:rFonts w:ascii="Arial" w:hAnsi="Arial" w:cs="Arial"/>
          <w:color w:val="000000"/>
          <w:sz w:val="20"/>
          <w:szCs w:val="20"/>
        </w:rPr>
        <w:t xml:space="preserve">It takes measures against all kinds of </w:t>
      </w:r>
      <w:r w:rsidR="005D3C38" w:rsidRPr="005D3C38">
        <w:rPr>
          <w:rFonts w:ascii="Arial" w:hAnsi="Arial" w:cs="Arial"/>
          <w:color w:val="000000"/>
          <w:sz w:val="20"/>
          <w:szCs w:val="20"/>
        </w:rPr>
        <w:t>behaviours</w:t>
      </w:r>
      <w:r w:rsidRPr="005D3C38">
        <w:rPr>
          <w:rFonts w:ascii="Arial" w:hAnsi="Arial" w:cs="Arial"/>
          <w:color w:val="000000"/>
          <w:sz w:val="20"/>
          <w:szCs w:val="20"/>
        </w:rPr>
        <w:t xml:space="preserve"> and practices that may cause</w:t>
      </w:r>
      <w:r w:rsidRPr="005D3C38">
        <w:rPr>
          <w:rFonts w:ascii="Arial" w:hAnsi="Arial" w:cs="Arial"/>
          <w:color w:val="000000"/>
          <w:sz w:val="20"/>
          <w:szCs w:val="20"/>
        </w:rPr>
        <w:t xml:space="preserve"> </w:t>
      </w:r>
      <w:r w:rsidR="005D3C38" w:rsidRPr="005D3C38">
        <w:rPr>
          <w:rFonts w:ascii="Arial" w:hAnsi="Arial" w:cs="Arial"/>
          <w:color w:val="000000"/>
          <w:sz w:val="20"/>
          <w:szCs w:val="20"/>
        </w:rPr>
        <w:t xml:space="preserve">harming the </w:t>
      </w:r>
      <w:r w:rsidR="0066109A" w:rsidRPr="005D3C38">
        <w:rPr>
          <w:rFonts w:ascii="Arial" w:hAnsi="Arial" w:cs="Arial"/>
          <w:color w:val="000000"/>
          <w:sz w:val="20"/>
          <w:szCs w:val="20"/>
        </w:rPr>
        <w:t xml:space="preserve">company's reputation and image, public </w:t>
      </w:r>
      <w:r w:rsidR="005D3C38" w:rsidRPr="005D3C38">
        <w:rPr>
          <w:rFonts w:ascii="Arial" w:hAnsi="Arial" w:cs="Arial"/>
          <w:color w:val="000000"/>
          <w:sz w:val="20"/>
          <w:szCs w:val="20"/>
        </w:rPr>
        <w:t>against the laws, public and</w:t>
      </w:r>
      <w:r w:rsidR="0066109A" w:rsidRPr="005D3C38">
        <w:rPr>
          <w:rFonts w:ascii="Arial" w:hAnsi="Arial" w:cs="Arial"/>
          <w:color w:val="000000"/>
          <w:sz w:val="20"/>
          <w:szCs w:val="20"/>
        </w:rPr>
        <w:t xml:space="preserve"> our customers and announces these measures </w:t>
      </w:r>
      <w:r w:rsidR="005D3C38" w:rsidRPr="005D3C38">
        <w:rPr>
          <w:rFonts w:ascii="Arial" w:hAnsi="Arial" w:cs="Arial"/>
          <w:color w:val="000000"/>
          <w:sz w:val="20"/>
          <w:szCs w:val="20"/>
        </w:rPr>
        <w:t>throughout the company</w:t>
      </w:r>
      <w:r w:rsidR="0066109A" w:rsidRPr="005D3C38">
        <w:rPr>
          <w:rFonts w:ascii="Arial" w:eastAsia="Times New Roman" w:hAnsi="Arial" w:cs="Arial"/>
          <w:color w:val="000000"/>
          <w:sz w:val="20"/>
          <w:szCs w:val="20"/>
          <w:lang w:eastAsia="tr-TR"/>
        </w:rPr>
        <w:t>,</w:t>
      </w:r>
    </w:p>
    <w:p w:rsidR="0066109A" w:rsidRPr="005D3C38" w:rsidRDefault="0066109A" w:rsidP="0066109A">
      <w:pPr>
        <w:pStyle w:val="ListeParagraf"/>
        <w:widowControl/>
        <w:numPr>
          <w:ilvl w:val="0"/>
          <w:numId w:val="1"/>
        </w:numPr>
        <w:spacing w:after="0" w:line="240" w:lineRule="auto"/>
        <w:ind w:right="260"/>
        <w:rPr>
          <w:rFonts w:ascii="Arial" w:eastAsia="Times New Roman" w:hAnsi="Arial" w:cs="Arial"/>
          <w:sz w:val="20"/>
          <w:szCs w:val="20"/>
          <w:lang w:eastAsia="tr-TR"/>
        </w:rPr>
      </w:pPr>
      <w:r w:rsidRPr="005D3C38">
        <w:rPr>
          <w:rFonts w:ascii="Arial" w:hAnsi="Arial" w:cs="Arial"/>
          <w:color w:val="000000"/>
          <w:sz w:val="20"/>
          <w:szCs w:val="20"/>
        </w:rPr>
        <w:t xml:space="preserve">Ensures that the relevant units take the necessary measures to eliminate the systematic problems or malfunctions related to the work flow processes or general practices </w:t>
      </w:r>
      <w:r w:rsidR="005D3C38" w:rsidRPr="005D3C38">
        <w:rPr>
          <w:rFonts w:ascii="Arial" w:hAnsi="Arial" w:cs="Arial"/>
          <w:color w:val="000000"/>
          <w:sz w:val="20"/>
          <w:szCs w:val="20"/>
        </w:rPr>
        <w:t>that it observes</w:t>
      </w:r>
      <w:r w:rsidRPr="005D3C38">
        <w:rPr>
          <w:rFonts w:ascii="Arial" w:hAnsi="Arial" w:cs="Arial"/>
          <w:color w:val="000000"/>
          <w:sz w:val="20"/>
          <w:szCs w:val="20"/>
        </w:rPr>
        <w:t xml:space="preserve"> in the files </w:t>
      </w:r>
      <w:r w:rsidR="005D3C38" w:rsidRPr="005D3C38">
        <w:rPr>
          <w:rFonts w:ascii="Arial" w:hAnsi="Arial" w:cs="Arial"/>
          <w:color w:val="000000"/>
          <w:sz w:val="20"/>
          <w:szCs w:val="20"/>
        </w:rPr>
        <w:t>that are put on</w:t>
      </w:r>
      <w:r w:rsidRPr="005D3C38">
        <w:rPr>
          <w:rFonts w:ascii="Arial" w:hAnsi="Arial" w:cs="Arial"/>
          <w:color w:val="000000"/>
          <w:sz w:val="20"/>
          <w:szCs w:val="20"/>
        </w:rPr>
        <w:t xml:space="preserve"> the agenda</w:t>
      </w:r>
      <w:r w:rsidRPr="005D3C38">
        <w:rPr>
          <w:rFonts w:ascii="Arial" w:hAnsi="Arial" w:cs="Arial"/>
          <w:color w:val="000000"/>
          <w:sz w:val="20"/>
          <w:szCs w:val="20"/>
        </w:rPr>
        <w:t>.</w:t>
      </w:r>
    </w:p>
    <w:p w:rsidR="0066109A" w:rsidRPr="005D3C38" w:rsidRDefault="0066109A" w:rsidP="0066109A">
      <w:pPr>
        <w:pStyle w:val="ListeParagraf"/>
        <w:widowControl/>
        <w:numPr>
          <w:ilvl w:val="0"/>
          <w:numId w:val="1"/>
        </w:numPr>
        <w:spacing w:after="0" w:line="240" w:lineRule="auto"/>
        <w:ind w:right="260"/>
        <w:rPr>
          <w:rFonts w:ascii="Arial" w:eastAsia="Times New Roman" w:hAnsi="Arial" w:cs="Arial"/>
          <w:sz w:val="20"/>
          <w:szCs w:val="20"/>
          <w:lang w:eastAsia="tr-TR"/>
        </w:rPr>
      </w:pPr>
      <w:r w:rsidRPr="005D3C38">
        <w:rPr>
          <w:rFonts w:ascii="Arial" w:eastAsia="Times New Roman" w:hAnsi="Arial" w:cs="Arial"/>
          <w:color w:val="000000"/>
          <w:sz w:val="20"/>
          <w:szCs w:val="20"/>
          <w:lang w:eastAsia="tr-TR"/>
        </w:rPr>
        <w:t>The Disciplinary Board meets every year and selects its members.</w:t>
      </w:r>
    </w:p>
    <w:p w:rsidR="0066109A" w:rsidRPr="0066109A" w:rsidRDefault="0066109A" w:rsidP="0066109A">
      <w:pPr>
        <w:widowControl/>
        <w:spacing w:after="0" w:line="240" w:lineRule="auto"/>
        <w:rPr>
          <w:rFonts w:ascii="Arial" w:eastAsia="Times New Roman" w:hAnsi="Arial" w:cs="Arial"/>
          <w:sz w:val="24"/>
          <w:szCs w:val="24"/>
          <w:lang w:eastAsia="tr-TR"/>
        </w:rPr>
      </w:pPr>
      <w:r w:rsidRPr="0066109A">
        <w:rPr>
          <w:rFonts w:ascii="Arial" w:eastAsia="Times New Roman" w:hAnsi="Arial" w:cs="Arial"/>
          <w:color w:val="000000"/>
          <w:sz w:val="28"/>
          <w:szCs w:val="28"/>
          <w:lang w:eastAsia="tr-TR"/>
        </w:rPr>
        <w:t> </w:t>
      </w:r>
    </w:p>
    <w:p w:rsidR="0066109A" w:rsidRPr="0066109A" w:rsidRDefault="0066109A" w:rsidP="0066109A">
      <w:pPr>
        <w:widowControl/>
        <w:spacing w:after="0" w:line="240" w:lineRule="auto"/>
        <w:ind w:left="120" w:right="-20"/>
        <w:rPr>
          <w:rFonts w:ascii="Arial" w:eastAsia="Times New Roman" w:hAnsi="Arial" w:cs="Arial"/>
          <w:sz w:val="24"/>
          <w:szCs w:val="24"/>
          <w:lang w:eastAsia="tr-TR"/>
        </w:rPr>
      </w:pPr>
      <w:r w:rsidRPr="0066109A">
        <w:rPr>
          <w:rFonts w:ascii="Arial" w:eastAsia="Times New Roman" w:hAnsi="Arial" w:cs="Arial"/>
          <w:color w:val="000000"/>
          <w:sz w:val="27"/>
          <w:szCs w:val="27"/>
          <w:lang w:eastAsia="tr-TR"/>
        </w:rPr>
        <w:t>Committee Participants</w:t>
      </w:r>
    </w:p>
    <w:p w:rsidR="0066109A" w:rsidRPr="0066109A" w:rsidRDefault="0066109A" w:rsidP="0066109A">
      <w:pPr>
        <w:widowControl/>
        <w:spacing w:after="0" w:line="240" w:lineRule="auto"/>
        <w:rPr>
          <w:rFonts w:ascii="Arial" w:eastAsia="Times New Roman" w:hAnsi="Arial" w:cs="Arial"/>
          <w:sz w:val="20"/>
          <w:szCs w:val="20"/>
          <w:lang w:eastAsia="tr-TR"/>
        </w:rPr>
      </w:pPr>
      <w:r w:rsidRPr="0066109A">
        <w:rPr>
          <w:rFonts w:ascii="Arial" w:eastAsia="Times New Roman" w:hAnsi="Arial" w:cs="Arial"/>
          <w:color w:val="000000"/>
          <w:sz w:val="28"/>
          <w:szCs w:val="28"/>
          <w:lang w:eastAsia="tr-TR"/>
        </w:rPr>
        <w:t> </w:t>
      </w:r>
    </w:p>
    <w:p w:rsidR="005D3C38" w:rsidRPr="005D3C38" w:rsidRDefault="0066109A" w:rsidP="005D3C38">
      <w:pPr>
        <w:pStyle w:val="ListeParagraf"/>
        <w:widowControl/>
        <w:numPr>
          <w:ilvl w:val="0"/>
          <w:numId w:val="1"/>
        </w:numPr>
        <w:spacing w:after="0" w:line="240" w:lineRule="auto"/>
        <w:ind w:right="-20"/>
        <w:rPr>
          <w:rFonts w:ascii="Arial" w:eastAsia="Times New Roman" w:hAnsi="Arial" w:cs="Arial"/>
          <w:sz w:val="20"/>
          <w:szCs w:val="20"/>
          <w:lang w:eastAsia="tr-TR"/>
        </w:rPr>
      </w:pPr>
      <w:r w:rsidRPr="005D3C38">
        <w:rPr>
          <w:rFonts w:ascii="Arial" w:eastAsia="Times New Roman" w:hAnsi="Arial" w:cs="Arial"/>
          <w:color w:val="000000"/>
          <w:sz w:val="20"/>
          <w:szCs w:val="20"/>
          <w:lang w:eastAsia="tr-TR"/>
        </w:rPr>
        <w:t>General Manager</w:t>
      </w:r>
    </w:p>
    <w:p w:rsidR="005D3C38" w:rsidRPr="005D3C38" w:rsidRDefault="0066109A" w:rsidP="0066109A">
      <w:pPr>
        <w:pStyle w:val="ListeParagraf"/>
        <w:widowControl/>
        <w:numPr>
          <w:ilvl w:val="0"/>
          <w:numId w:val="1"/>
        </w:numPr>
        <w:spacing w:after="0" w:line="240" w:lineRule="auto"/>
        <w:ind w:right="-20"/>
        <w:rPr>
          <w:rFonts w:ascii="Arial" w:eastAsia="Times New Roman" w:hAnsi="Arial" w:cs="Arial"/>
          <w:sz w:val="20"/>
          <w:szCs w:val="20"/>
          <w:lang w:eastAsia="tr-TR"/>
        </w:rPr>
      </w:pPr>
      <w:r w:rsidRPr="005D3C38">
        <w:rPr>
          <w:rFonts w:ascii="Arial" w:eastAsia="Times New Roman" w:hAnsi="Arial" w:cs="Arial"/>
          <w:color w:val="000000"/>
          <w:sz w:val="20"/>
          <w:szCs w:val="20"/>
          <w:lang w:eastAsia="tr-TR"/>
        </w:rPr>
        <w:t>All Deputy General Managers</w:t>
      </w:r>
    </w:p>
    <w:p w:rsidR="00185DA7" w:rsidRPr="005D3C38" w:rsidRDefault="0066109A" w:rsidP="0066109A">
      <w:pPr>
        <w:pStyle w:val="ListeParagraf"/>
        <w:widowControl/>
        <w:numPr>
          <w:ilvl w:val="0"/>
          <w:numId w:val="1"/>
        </w:numPr>
        <w:spacing w:after="0" w:line="240" w:lineRule="auto"/>
        <w:ind w:right="-20"/>
        <w:rPr>
          <w:rFonts w:ascii="Arial" w:eastAsia="Times New Roman" w:hAnsi="Arial" w:cs="Arial"/>
          <w:sz w:val="20"/>
          <w:szCs w:val="20"/>
          <w:lang w:eastAsia="tr-TR"/>
        </w:rPr>
      </w:pPr>
      <w:r w:rsidRPr="005D3C38">
        <w:rPr>
          <w:rFonts w:ascii="Arial" w:eastAsia="Times New Roman" w:hAnsi="Arial" w:cs="Arial"/>
          <w:color w:val="000000"/>
          <w:sz w:val="20"/>
          <w:szCs w:val="20"/>
          <w:lang w:eastAsia="tr-TR"/>
        </w:rPr>
        <w:t>Human Resources</w:t>
      </w:r>
      <w:r w:rsidR="005D3C38" w:rsidRPr="005D3C38">
        <w:rPr>
          <w:rFonts w:ascii="Arial" w:eastAsia="Times New Roman" w:hAnsi="Arial" w:cs="Arial"/>
          <w:color w:val="000000"/>
          <w:sz w:val="20"/>
          <w:szCs w:val="20"/>
          <w:lang w:eastAsia="tr-TR"/>
        </w:rPr>
        <w:t xml:space="preserve"> Unit Manager</w:t>
      </w:r>
    </w:p>
    <w:sectPr w:rsidR="00185DA7" w:rsidRPr="005D3C38">
      <w:type w:val="continuous"/>
      <w:pgSz w:w="11900" w:h="16840"/>
      <w:pgMar w:top="1360" w:right="14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B80"/>
    <w:multiLevelType w:val="hybridMultilevel"/>
    <w:tmpl w:val="A354696A"/>
    <w:lvl w:ilvl="0" w:tplc="9D64B00E">
      <w:numFmt w:val="bullet"/>
      <w:lvlText w:val=""/>
      <w:lvlJc w:val="left"/>
      <w:pPr>
        <w:ind w:left="720" w:hanging="360"/>
      </w:pPr>
      <w:rPr>
        <w:rFonts w:ascii="Symbol" w:eastAsia="Times New Roman" w:hAnsi="Symbol" w:cs="Arial"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185DA7"/>
    <w:rsid w:val="00185DA7"/>
    <w:rsid w:val="005D3C38"/>
    <w:rsid w:val="006138AC"/>
    <w:rsid w:val="0066109A"/>
    <w:rsid w:val="00DD1D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109A"/>
    <w:pPr>
      <w:widowControl/>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tab-span">
    <w:name w:val="apple-tab-span"/>
    <w:basedOn w:val="VarsaylanParagrafYazTipi"/>
    <w:rsid w:val="0066109A"/>
  </w:style>
  <w:style w:type="paragraph" w:styleId="ListeParagraf">
    <w:name w:val="List Paragraph"/>
    <w:basedOn w:val="Normal"/>
    <w:uiPriority w:val="34"/>
    <w:qFormat/>
    <w:rsid w:val="00661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1288</Characters>
  <Application>Microsoft Office Word</Application>
  <DocSecurity>0</DocSecurity>
  <Lines>27</Lines>
  <Paragraphs>12</Paragraphs>
  <ScaleCrop>false</ScaleCrop>
  <HeadingPairs>
    <vt:vector size="2" baseType="variant">
      <vt:variant>
        <vt:lpstr>Konu Başlığı</vt:lpstr>
      </vt:variant>
      <vt:variant>
        <vt:i4>1</vt:i4>
      </vt:variant>
    </vt:vector>
  </HeadingPairs>
  <TitlesOfParts>
    <vt:vector size="1" baseType="lpstr">
      <vt:lpstr>Microsoft Word - Document1</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STokatli</dc:creator>
  <cp:lastModifiedBy>İlker</cp:lastModifiedBy>
  <cp:revision>3</cp:revision>
  <dcterms:created xsi:type="dcterms:W3CDTF">2020-12-25T15:36:00Z</dcterms:created>
  <dcterms:modified xsi:type="dcterms:W3CDTF">2020-12-29T13:22:00Z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LastSaved">
    <vt:filetime>2020-12-25T00:00:00Z</vt:filetime>
  </property>
</Properties>
</file>